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478" w:rsidRDefault="00EB1478" w:rsidP="00EB1478">
      <w:r>
        <w:t>Organizations are brought forth to the Student Life Committee</w:t>
      </w:r>
      <w:r>
        <w:t xml:space="preserve"> (SLC)</w:t>
      </w:r>
      <w:r>
        <w:t xml:space="preserve"> for </w:t>
      </w:r>
      <w:r>
        <w:t xml:space="preserve">a </w:t>
      </w:r>
      <w:r>
        <w:t>charter review</w:t>
      </w:r>
      <w:r>
        <w:t xml:space="preserve"> </w:t>
      </w:r>
      <w:r>
        <w:t xml:space="preserve">if they do not </w:t>
      </w:r>
      <w:r>
        <w:t>attend</w:t>
      </w:r>
      <w:r>
        <w:t xml:space="preserve"> the </w:t>
      </w:r>
      <w:r>
        <w:t>re</w:t>
      </w:r>
      <w:r>
        <w:t xml:space="preserve">quired number of meetings, five (5), </w:t>
      </w:r>
      <w:r>
        <w:t xml:space="preserve">during a </w:t>
      </w:r>
      <w:r>
        <w:t>semester, or for violating the membership bylaws as outlined by the Student Government</w:t>
      </w:r>
      <w:r>
        <w:t xml:space="preserve"> </w:t>
      </w:r>
      <w:r>
        <w:t>Association.</w:t>
      </w:r>
    </w:p>
    <w:p w:rsidR="00EB1478" w:rsidRDefault="00EB1478" w:rsidP="00EB1478"/>
    <w:p w:rsidR="00EB1478" w:rsidRDefault="00EB1478" w:rsidP="00EB1478">
      <w:r>
        <w:t xml:space="preserve">Organizations are first contacted by one of the student representatives on the </w:t>
      </w:r>
      <w:r>
        <w:t>SLC</w:t>
      </w:r>
      <w:r>
        <w:t>.</w:t>
      </w:r>
      <w:r>
        <w:t xml:space="preserve"> </w:t>
      </w:r>
      <w:r>
        <w:t xml:space="preserve">This notification is </w:t>
      </w:r>
      <w:r>
        <w:t>provided</w:t>
      </w:r>
      <w:r>
        <w:t xml:space="preserve"> to the senator, president, and advisor of the organization.</w:t>
      </w:r>
    </w:p>
    <w:p w:rsidR="00EB1478" w:rsidRDefault="00EB1478" w:rsidP="00EB1478"/>
    <w:p w:rsidR="00EB1478" w:rsidRDefault="00EB1478" w:rsidP="00EB1478">
      <w:r>
        <w:t xml:space="preserve">If the student representative on the Student Life Committee </w:t>
      </w:r>
      <w:r>
        <w:t>does not</w:t>
      </w:r>
      <w:r>
        <w:t xml:space="preserve"> receive a</w:t>
      </w:r>
      <w:r>
        <w:t xml:space="preserve"> </w:t>
      </w:r>
      <w:r>
        <w:t xml:space="preserve">response from the organization, the chair of the </w:t>
      </w:r>
      <w:r>
        <w:t>SLC</w:t>
      </w:r>
      <w:r>
        <w:t>, or a designated</w:t>
      </w:r>
      <w:r>
        <w:t xml:space="preserve"> </w:t>
      </w:r>
      <w:r>
        <w:t xml:space="preserve">member on the committee, will attempt to contact the organization to </w:t>
      </w:r>
      <w:r>
        <w:t>arrange a meeting with</w:t>
      </w:r>
      <w:r>
        <w:t xml:space="preserve"> the</w:t>
      </w:r>
      <w:r>
        <w:t xml:space="preserve"> </w:t>
      </w:r>
      <w:r>
        <w:t>committee.</w:t>
      </w:r>
    </w:p>
    <w:p w:rsidR="00EB1478" w:rsidRDefault="00EB1478" w:rsidP="00EB1478"/>
    <w:p w:rsidR="00EB1478" w:rsidRDefault="00EB1478" w:rsidP="00EB1478">
      <w:r>
        <w:t>If</w:t>
      </w:r>
      <w:r>
        <w:t xml:space="preserve"> an organization does not reply to either of the committee’s attempts to contact</w:t>
      </w:r>
      <w:r>
        <w:t xml:space="preserve"> them, </w:t>
      </w:r>
      <w:r>
        <w:t xml:space="preserve">the </w:t>
      </w:r>
      <w:proofErr w:type="gramStart"/>
      <w:r>
        <w:t xml:space="preserve">SLC </w:t>
      </w:r>
      <w:r>
        <w:t xml:space="preserve"> may</w:t>
      </w:r>
      <w:proofErr w:type="gramEnd"/>
      <w:r>
        <w:t xml:space="preserve"> </w:t>
      </w:r>
      <w:r>
        <w:t xml:space="preserve">conduct a </w:t>
      </w:r>
      <w:r>
        <w:t>review without the</w:t>
      </w:r>
      <w:r>
        <w:t xml:space="preserve"> organization present</w:t>
      </w:r>
      <w:r>
        <w:t>.</w:t>
      </w:r>
      <w:r>
        <w:t xml:space="preserve"> </w:t>
      </w:r>
      <w:r>
        <w:t xml:space="preserve">The organization must be given at least a week’s notice </w:t>
      </w:r>
      <w:r>
        <w:t>prior to</w:t>
      </w:r>
      <w:r>
        <w:t xml:space="preserve"> the review.</w:t>
      </w:r>
    </w:p>
    <w:p w:rsidR="00EB1478" w:rsidRDefault="00EB1478" w:rsidP="00EB1478"/>
    <w:p w:rsidR="00EB1478" w:rsidRDefault="00EB1478" w:rsidP="00EB1478">
      <w:r>
        <w:t>During</w:t>
      </w:r>
      <w:r>
        <w:t xml:space="preserve"> the review, members of the </w:t>
      </w:r>
      <w:r>
        <w:t>SLC</w:t>
      </w:r>
      <w:r>
        <w:t xml:space="preserve"> will have the opportunity to ask</w:t>
      </w:r>
      <w:r>
        <w:t xml:space="preserve"> </w:t>
      </w:r>
      <w:r>
        <w:t>questions of the organization’s representative(s). Sample questions may include:</w:t>
      </w:r>
    </w:p>
    <w:p w:rsidR="00EB1478" w:rsidRDefault="00EB1478" w:rsidP="00EB1478"/>
    <w:p w:rsidR="00EB1478" w:rsidRDefault="00EB1478" w:rsidP="00EB1478">
      <w:r>
        <w:t>Why were the meetings missed last semester?</w:t>
      </w:r>
    </w:p>
    <w:p w:rsidR="00EB1478" w:rsidRDefault="00EB1478" w:rsidP="00EB1478">
      <w:r>
        <w:t>What infrastructure do you have in place to make sure meetings won’t be missed</w:t>
      </w:r>
      <w:r>
        <w:t xml:space="preserve"> </w:t>
      </w:r>
      <w:r>
        <w:t>in the future?</w:t>
      </w:r>
    </w:p>
    <w:p w:rsidR="00EB1478" w:rsidRDefault="00EB1478" w:rsidP="00EB1478">
      <w:r>
        <w:t xml:space="preserve">Is there a </w:t>
      </w:r>
      <w:r>
        <w:t xml:space="preserve">member who can attend SGA if the primary </w:t>
      </w:r>
      <w:r>
        <w:t>senator</w:t>
      </w:r>
      <w:r>
        <w:t xml:space="preserve"> is unable to attend</w:t>
      </w:r>
      <w:r>
        <w:t>?</w:t>
      </w:r>
    </w:p>
    <w:p w:rsidR="00EB1478" w:rsidRDefault="00EB1478" w:rsidP="00EB1478">
      <w:r>
        <w:t>Has the organization asked for money in recent history?</w:t>
      </w:r>
    </w:p>
    <w:p w:rsidR="00EB1478" w:rsidRDefault="00EB1478" w:rsidP="00EB1478">
      <w:r>
        <w:t>What events is the organization hosting in the upcoming semester?</w:t>
      </w:r>
    </w:p>
    <w:p w:rsidR="00EB1478" w:rsidRDefault="00EB1478" w:rsidP="00EB1478"/>
    <w:p w:rsidR="00EB1478" w:rsidRDefault="00EB1478" w:rsidP="00EB1478">
      <w:r>
        <w:t xml:space="preserve">After the review, the organization’s representatives </w:t>
      </w:r>
      <w:r>
        <w:t>will be</w:t>
      </w:r>
      <w:r>
        <w:t xml:space="preserve"> dismissed from the</w:t>
      </w:r>
      <w:r>
        <w:t xml:space="preserve"> </w:t>
      </w:r>
      <w:r>
        <w:t xml:space="preserve">meeting, and the committee </w:t>
      </w:r>
      <w:r>
        <w:t>will engage</w:t>
      </w:r>
      <w:r>
        <w:t xml:space="preserve"> in </w:t>
      </w:r>
      <w:r>
        <w:t xml:space="preserve">deliberation regarding the </w:t>
      </w:r>
      <w:r>
        <w:t>status of the organization.</w:t>
      </w:r>
    </w:p>
    <w:p w:rsidR="00EB1478" w:rsidRDefault="00EB1478" w:rsidP="00EB1478"/>
    <w:p w:rsidR="00EB1478" w:rsidRDefault="00EB1478" w:rsidP="00EB1478">
      <w:r>
        <w:t xml:space="preserve">The SLC may decide one of the following for organizations under charter review: </w:t>
      </w:r>
    </w:p>
    <w:p w:rsidR="00EB1478" w:rsidRDefault="00EB1478" w:rsidP="00EB1478">
      <w:r>
        <w:t>Withhold a decision until a future date</w:t>
      </w:r>
    </w:p>
    <w:p w:rsidR="00EB1478" w:rsidRDefault="00EB1478" w:rsidP="00EB1478">
      <w:r>
        <w:t>Return to good standing</w:t>
      </w:r>
    </w:p>
    <w:p w:rsidR="00EB1478" w:rsidRDefault="00EB1478" w:rsidP="00EB1478">
      <w:r>
        <w:t>Revoke charter</w:t>
      </w:r>
    </w:p>
    <w:p w:rsidR="00EB1478" w:rsidRDefault="00EB1478" w:rsidP="00EB1478"/>
    <w:p w:rsidR="00EB1478" w:rsidRDefault="00EB1478" w:rsidP="00EB1478">
      <w:r>
        <w:t>The SLC will inform the organization of their decision following deliberation either in person or via electronic mail. The decision of the SLC regarding charter status is immediate upon its rendering unless otherwise stated.</w:t>
      </w:r>
    </w:p>
    <w:p w:rsidR="00EB1478" w:rsidRDefault="00EB1478" w:rsidP="00EB1478"/>
    <w:p w:rsidR="001B784A" w:rsidRDefault="00EB1478" w:rsidP="00EB1478">
      <w:r>
        <w:t xml:space="preserve">The student representatives </w:t>
      </w:r>
      <w:r w:rsidR="005A5081">
        <w:t xml:space="preserve">on the SLC </w:t>
      </w:r>
      <w:r>
        <w:t xml:space="preserve">will contact the Accounting Office in Robert’s Hall </w:t>
      </w:r>
      <w:r w:rsidR="005A5081">
        <w:t>about</w:t>
      </w:r>
      <w:r>
        <w:t xml:space="preserve"> any </w:t>
      </w:r>
      <w:r w:rsidR="005A5081">
        <w:t>organizational</w:t>
      </w:r>
      <w:r>
        <w:t xml:space="preserve"> changes, including the addition or removal of organizations, within one</w:t>
      </w:r>
      <w:r w:rsidR="005A5081">
        <w:t xml:space="preserve"> </w:t>
      </w:r>
      <w:bookmarkStart w:id="0" w:name="_GoBack"/>
      <w:bookmarkEnd w:id="0"/>
      <w:r>
        <w:t>week of the change.</w:t>
      </w:r>
    </w:p>
    <w:sectPr w:rsidR="001B784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982" w:rsidRDefault="001F6982" w:rsidP="00EB1478">
      <w:r>
        <w:separator/>
      </w:r>
    </w:p>
  </w:endnote>
  <w:endnote w:type="continuationSeparator" w:id="0">
    <w:p w:rsidR="001F6982" w:rsidRDefault="001F6982" w:rsidP="00EB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982" w:rsidRDefault="001F6982" w:rsidP="00EB1478">
      <w:r>
        <w:separator/>
      </w:r>
    </w:p>
  </w:footnote>
  <w:footnote w:type="continuationSeparator" w:id="0">
    <w:p w:rsidR="001F6982" w:rsidRDefault="001F6982" w:rsidP="00EB1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478" w:rsidRDefault="00EB1478" w:rsidP="00EB1478">
    <w:r>
      <w:t>Student Life Committee</w:t>
    </w:r>
  </w:p>
  <w:p w:rsidR="00EB1478" w:rsidRDefault="00EB1478" w:rsidP="00EB1478">
    <w:r>
      <w:t>Charter Review Protocol</w:t>
    </w:r>
  </w:p>
  <w:p w:rsidR="00EB1478" w:rsidRDefault="00EB14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478"/>
    <w:rsid w:val="001B784A"/>
    <w:rsid w:val="001F6982"/>
    <w:rsid w:val="005A5081"/>
    <w:rsid w:val="00890360"/>
    <w:rsid w:val="00EB1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478"/>
    <w:pPr>
      <w:tabs>
        <w:tab w:val="center" w:pos="4680"/>
        <w:tab w:val="right" w:pos="9360"/>
      </w:tabs>
    </w:pPr>
  </w:style>
  <w:style w:type="character" w:customStyle="1" w:styleId="HeaderChar">
    <w:name w:val="Header Char"/>
    <w:basedOn w:val="DefaultParagraphFont"/>
    <w:link w:val="Header"/>
    <w:uiPriority w:val="99"/>
    <w:rsid w:val="00EB1478"/>
  </w:style>
  <w:style w:type="paragraph" w:styleId="Footer">
    <w:name w:val="footer"/>
    <w:basedOn w:val="Normal"/>
    <w:link w:val="FooterChar"/>
    <w:uiPriority w:val="99"/>
    <w:unhideWhenUsed/>
    <w:rsid w:val="00EB1478"/>
    <w:pPr>
      <w:tabs>
        <w:tab w:val="center" w:pos="4680"/>
        <w:tab w:val="right" w:pos="9360"/>
      </w:tabs>
    </w:pPr>
  </w:style>
  <w:style w:type="character" w:customStyle="1" w:styleId="FooterChar">
    <w:name w:val="Footer Char"/>
    <w:basedOn w:val="DefaultParagraphFont"/>
    <w:link w:val="Footer"/>
    <w:uiPriority w:val="99"/>
    <w:rsid w:val="00EB14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478"/>
    <w:pPr>
      <w:tabs>
        <w:tab w:val="center" w:pos="4680"/>
        <w:tab w:val="right" w:pos="9360"/>
      </w:tabs>
    </w:pPr>
  </w:style>
  <w:style w:type="character" w:customStyle="1" w:styleId="HeaderChar">
    <w:name w:val="Header Char"/>
    <w:basedOn w:val="DefaultParagraphFont"/>
    <w:link w:val="Header"/>
    <w:uiPriority w:val="99"/>
    <w:rsid w:val="00EB1478"/>
  </w:style>
  <w:style w:type="paragraph" w:styleId="Footer">
    <w:name w:val="footer"/>
    <w:basedOn w:val="Normal"/>
    <w:link w:val="FooterChar"/>
    <w:uiPriority w:val="99"/>
    <w:unhideWhenUsed/>
    <w:rsid w:val="00EB1478"/>
    <w:pPr>
      <w:tabs>
        <w:tab w:val="center" w:pos="4680"/>
        <w:tab w:val="right" w:pos="9360"/>
      </w:tabs>
    </w:pPr>
  </w:style>
  <w:style w:type="character" w:customStyle="1" w:styleId="FooterChar">
    <w:name w:val="Footer Char"/>
    <w:basedOn w:val="DefaultParagraphFont"/>
    <w:link w:val="Footer"/>
    <w:uiPriority w:val="99"/>
    <w:rsid w:val="00EB1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High Point University</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HPU</dc:creator>
  <cp:lastModifiedBy>HPU</cp:lastModifiedBy>
  <cp:revision>1</cp:revision>
  <dcterms:created xsi:type="dcterms:W3CDTF">2013-01-18T02:09:00Z</dcterms:created>
  <dcterms:modified xsi:type="dcterms:W3CDTF">2013-01-18T02:20:00Z</dcterms:modified>
</cp:coreProperties>
</file>